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2FC2" w14:textId="77777777" w:rsidR="009706F4" w:rsidRDefault="00000000">
      <w:pPr>
        <w:pStyle w:val="Body"/>
        <w:spacing w:after="0"/>
        <w:rPr>
          <w:b/>
          <w:bCs/>
          <w:smallCaps/>
          <w:sz w:val="80"/>
          <w:szCs w:val="80"/>
        </w:rPr>
      </w:pPr>
      <w:r>
        <w:rPr>
          <w:b/>
          <w:bCs/>
          <w:smallCaps/>
          <w:noProof/>
          <w:color w:val="FFFFFF"/>
          <w:sz w:val="80"/>
          <w:szCs w:val="80"/>
          <w:u w:color="FFFFFF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784576E" wp14:editId="7B1AD227">
                <wp:simplePos x="0" y="0"/>
                <wp:positionH relativeFrom="page">
                  <wp:posOffset>-60013</wp:posOffset>
                </wp:positionH>
                <wp:positionV relativeFrom="line">
                  <wp:posOffset>-457200</wp:posOffset>
                </wp:positionV>
                <wp:extent cx="7901796" cy="1514475"/>
                <wp:effectExtent l="0" t="0" r="0" b="0"/>
                <wp:wrapNone/>
                <wp:docPr id="107374182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1796" cy="1514475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4.7pt;margin-top:-36.0pt;width:622.2pt;height:119.2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1F4E79" opacity="100.0%" type="solid"/>
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b/>
          <w:bCs/>
          <w:smallCaps/>
          <w:color w:val="FFFFFF"/>
          <w:sz w:val="80"/>
          <w:szCs w:val="80"/>
          <w:u w:color="FFFFFF"/>
        </w:rPr>
        <w:t>Kaushik Ponnapally</w:t>
      </w:r>
    </w:p>
    <w:p w14:paraId="37280A08" w14:textId="52C5AC09" w:rsidR="009706F4" w:rsidRDefault="009706F4">
      <w:pPr>
        <w:pStyle w:val="Body"/>
        <w:spacing w:after="0"/>
        <w:rPr>
          <w:rStyle w:val="None"/>
          <w:b/>
          <w:bCs/>
          <w:smallCaps/>
          <w:color w:val="FFFFFF"/>
          <w:sz w:val="20"/>
          <w:szCs w:val="20"/>
          <w:u w:color="FFFFFF"/>
        </w:rPr>
      </w:pPr>
      <w:hyperlink r:id="rId7" w:history="1">
        <w:r>
          <w:rPr>
            <w:rStyle w:val="Hyperlink0"/>
          </w:rPr>
          <w:t>Schedule a meeting</w:t>
        </w:r>
      </w:hyperlink>
      <w:r>
        <w:rPr>
          <w:rStyle w:val="Hyperlink0"/>
        </w:rPr>
        <w:t xml:space="preserve"> |</w:t>
      </w:r>
      <w:r>
        <w:rPr>
          <w:rStyle w:val="None"/>
          <w:b/>
          <w:bCs/>
          <w:smallCaps/>
          <w:color w:val="FFFFFF"/>
          <w:sz w:val="20"/>
          <w:szCs w:val="20"/>
          <w:u w:color="FFFFFF"/>
        </w:rPr>
        <w:t xml:space="preserve">San Diego, CA | </w:t>
      </w:r>
      <w:r w:rsidR="002B417A" w:rsidRPr="002B417A">
        <w:rPr>
          <w:rStyle w:val="None"/>
          <w:b/>
          <w:bCs/>
          <w:smallCaps/>
          <w:color w:val="FFFFFF"/>
          <w:sz w:val="20"/>
          <w:szCs w:val="20"/>
          <w:u w:color="FFFFFF"/>
        </w:rPr>
        <w:t>+1 973-363-2665 EXT 172</w:t>
      </w:r>
      <w:r w:rsidR="002B417A" w:rsidRPr="002B417A">
        <w:rPr>
          <w:rStyle w:val="None"/>
          <w:b/>
          <w:bCs/>
          <w:smallCaps/>
          <w:color w:val="FFFFFF"/>
          <w:sz w:val="20"/>
          <w:szCs w:val="20"/>
          <w:u w:color="FFFFFF"/>
        </w:rPr>
        <w:t xml:space="preserve"> </w:t>
      </w:r>
      <w:r>
        <w:rPr>
          <w:rStyle w:val="None"/>
          <w:b/>
          <w:bCs/>
          <w:smallCaps/>
          <w:color w:val="FFFFFF"/>
          <w:sz w:val="20"/>
          <w:szCs w:val="20"/>
          <w:u w:color="FFFFFF"/>
        </w:rPr>
        <w:t xml:space="preserve">| </w:t>
      </w:r>
      <w:r w:rsidR="00E847A9" w:rsidRPr="00E847A9">
        <w:rPr>
          <w:b/>
          <w:bCs/>
          <w:smallCaps/>
          <w:color w:val="FFFFFF"/>
          <w:sz w:val="20"/>
          <w:szCs w:val="20"/>
          <w:u w:color="FFFFFF"/>
        </w:rPr>
        <w:t>kaushikprogram9110@gmail.com</w:t>
      </w:r>
      <w:r w:rsidR="00E847A9" w:rsidRPr="00E847A9">
        <w:rPr>
          <w:b/>
          <w:bCs/>
          <w:smallCaps/>
          <w:color w:val="FFFFFF"/>
          <w:sz w:val="20"/>
          <w:szCs w:val="20"/>
          <w:u w:color="FFFFFF"/>
        </w:rPr>
        <w:t xml:space="preserve"> </w:t>
      </w:r>
      <w:r>
        <w:rPr>
          <w:rStyle w:val="None"/>
          <w:b/>
          <w:bCs/>
          <w:smallCaps/>
          <w:color w:val="FFFFFF"/>
          <w:sz w:val="20"/>
          <w:szCs w:val="20"/>
          <w:u w:color="FFFFFF"/>
        </w:rPr>
        <w:t xml:space="preserve">| </w:t>
      </w:r>
      <w:hyperlink r:id="rId8" w:history="1">
        <w:r>
          <w:rPr>
            <w:rStyle w:val="Hyperlink1"/>
            <w:lang w:val="nl-NL"/>
          </w:rPr>
          <w:t>LinkedIn</w:t>
        </w:r>
      </w:hyperlink>
    </w:p>
    <w:p w14:paraId="1615A59B" w14:textId="77777777" w:rsidR="009706F4" w:rsidRDefault="009706F4">
      <w:pPr>
        <w:pStyle w:val="Body"/>
        <w:spacing w:after="0"/>
        <w:rPr>
          <w:rStyle w:val="None"/>
          <w:sz w:val="52"/>
          <w:szCs w:val="52"/>
        </w:rPr>
      </w:pPr>
    </w:p>
    <w:p w14:paraId="577EF6D6" w14:textId="77777777" w:rsidR="009706F4" w:rsidRDefault="00000000">
      <w:pPr>
        <w:pStyle w:val="Body"/>
        <w:spacing w:after="0"/>
      </w:pPr>
      <w:r>
        <w:rPr>
          <w:rStyle w:val="None"/>
          <w:noProof/>
          <w:sz w:val="72"/>
          <w:szCs w:val="7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EFD0F0A" wp14:editId="5D36C9A0">
                <wp:simplePos x="0" y="0"/>
                <wp:positionH relativeFrom="page">
                  <wp:posOffset>457200</wp:posOffset>
                </wp:positionH>
                <wp:positionV relativeFrom="line">
                  <wp:posOffset>5080</wp:posOffset>
                </wp:positionV>
                <wp:extent cx="6829425" cy="512064"/>
                <wp:effectExtent l="0" t="0" r="0" b="0"/>
                <wp:wrapNone/>
                <wp:docPr id="1073741828" name="officeArt object" descr="Rectangle: Rounded Corners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512064"/>
                          <a:chOff x="0" y="0"/>
                          <a:chExt cx="6829425" cy="512063"/>
                        </a:xfrm>
                      </wpg:grpSpPr>
                      <wps:wsp>
                        <wps:cNvPr id="1073741826" name="Rounded Rectangle"/>
                        <wps:cNvSpPr/>
                        <wps:spPr>
                          <a:xfrm>
                            <a:off x="0" y="0"/>
                            <a:ext cx="6829425" cy="5120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BF7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enior Technical Program Manager with a Balanced Blend of Technical and Strategic Leadership"/>
                        <wps:cNvSpPr txBox="1"/>
                        <wps:spPr>
                          <a:xfrm>
                            <a:off x="70716" y="24996"/>
                            <a:ext cx="6687992" cy="4620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411F899" w14:textId="77777777" w:rsidR="009706F4" w:rsidRDefault="00000000">
                              <w:pPr>
                                <w:pStyle w:val="Body"/>
                                <w:spacing w:after="0"/>
                                <w:jc w:val="center"/>
                              </w:pPr>
                              <w:r>
                                <w:rPr>
                                  <w:rStyle w:val="None"/>
                                  <w:b/>
                                  <w:bCs/>
                                  <w:color w:val="1F4E79"/>
                                  <w:sz w:val="24"/>
                                  <w:szCs w:val="24"/>
                                  <w:u w:color="1F4E79"/>
                                </w:rPr>
                                <w:t xml:space="preserve">Technical Program Manager with a Balanced Blend of Technical and Strategic Leadership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D0F0A" id="officeArt object" o:spid="_x0000_s1026" alt="Rectangle: Rounded Corners 2" style="position:absolute;margin-left:36pt;margin-top:.4pt;width:537.75pt;height:40.3pt;z-index:251659264;mso-wrap-distance-left:0;mso-wrap-distance-right:0;mso-position-horizontal-relative:page;mso-position-vertical-relative:line" coordsize="68294,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">
                <v:roundrect id="Rounded Rectangle" o:spid="_x0000_s1027" style="position:absolute;width:68294;height:51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" fillcolor="#deebf7" stroked="f" strokeweight="1pt">
                  <v:stroke miterlimit="4"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enior Technical Program Manager with a Balanced Blend of Technical and Strategic Leadership" o:spid="_x0000_s1028" type="#_x0000_t202" style="position:absolute;left:707;top:249;width:66880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" filled="f" stroked="f" strokeweight="1pt">
                  <v:stroke miterlimit="4"/>
                  <v:textbox inset="1.27mm,1.27mm,1.27mm,1.27mm">
                    <w:txbxContent>
                      <w:p w14:paraId="3411F899" w14:textId="77777777" w:rsidR="009706F4" w:rsidRDefault="00000000">
                        <w:pPr>
                          <w:pStyle w:val="Body"/>
                          <w:spacing w:after="0"/>
                          <w:jc w:val="center"/>
                        </w:pPr>
                        <w:r>
                          <w:rPr>
                            <w:rStyle w:val="None"/>
                            <w:b/>
                            <w:bCs/>
                            <w:color w:val="1F4E79"/>
                            <w:sz w:val="24"/>
                            <w:szCs w:val="24"/>
                            <w:u w:color="1F4E79"/>
                          </w:rPr>
                          <w:t xml:space="preserve">Technical Program Manager with a Balanced Blend of Technical and Strategic Leadership 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</w:p>
    <w:p w14:paraId="3CD04D2E" w14:textId="77777777" w:rsidR="009706F4" w:rsidRDefault="009706F4">
      <w:pPr>
        <w:pStyle w:val="Body"/>
        <w:spacing w:after="0"/>
        <w:rPr>
          <w:rStyle w:val="None"/>
          <w:sz w:val="14"/>
          <w:szCs w:val="14"/>
        </w:rPr>
      </w:pPr>
    </w:p>
    <w:p w14:paraId="1E2DA498" w14:textId="77777777" w:rsidR="009706F4" w:rsidRDefault="00000000">
      <w:pPr>
        <w:pStyle w:val="Body"/>
        <w:pBdr>
          <w:bottom w:val="single" w:sz="4" w:space="0" w:color="000000"/>
        </w:pBdr>
        <w:spacing w:after="0"/>
        <w:rPr>
          <w:rStyle w:val="None"/>
          <w:b/>
          <w:bCs/>
          <w:smallCaps/>
          <w:color w:val="2E74B5"/>
          <w:sz w:val="28"/>
          <w:szCs w:val="28"/>
          <w:u w:color="2E74B5"/>
        </w:rPr>
      </w:pPr>
      <w:r>
        <w:rPr>
          <w:rStyle w:val="None"/>
          <w:b/>
          <w:bCs/>
          <w:smallCaps/>
          <w:color w:val="2E74B5"/>
          <w:sz w:val="28"/>
          <w:szCs w:val="28"/>
          <w:u w:color="2E74B5"/>
        </w:rPr>
        <w:t xml:space="preserve">Professional Summary </w:t>
      </w:r>
    </w:p>
    <w:p w14:paraId="58102E9D" w14:textId="77777777" w:rsidR="009706F4" w:rsidRDefault="009706F4">
      <w:pPr>
        <w:pStyle w:val="Body"/>
        <w:spacing w:after="0"/>
        <w:jc w:val="both"/>
        <w:rPr>
          <w:rStyle w:val="None"/>
          <w:sz w:val="20"/>
          <w:szCs w:val="20"/>
        </w:rPr>
      </w:pPr>
    </w:p>
    <w:p w14:paraId="7FD91D3D" w14:textId="77777777" w:rsidR="009706F4" w:rsidRDefault="00000000">
      <w:pPr>
        <w:pStyle w:val="ListParagraph"/>
        <w:spacing w:after="0"/>
        <w:ind w:left="0"/>
        <w:jc w:val="both"/>
        <w:rPr>
          <w:rStyle w:val="None"/>
          <w:sz w:val="20"/>
          <w:szCs w:val="20"/>
        </w:rPr>
      </w:pPr>
      <w:r>
        <w:rPr>
          <w:sz w:val="20"/>
          <w:szCs w:val="20"/>
        </w:rPr>
        <w:t xml:space="preserve">Strategic and adaptable Senior Technical Program Manager with </w:t>
      </w:r>
      <w:r>
        <w:rPr>
          <w:rStyle w:val="None"/>
          <w:b/>
          <w:bCs/>
          <w:sz w:val="20"/>
          <w:szCs w:val="20"/>
        </w:rPr>
        <w:t xml:space="preserve">15+ years of experience </w:t>
      </w:r>
      <w:r>
        <w:rPr>
          <w:sz w:val="20"/>
          <w:szCs w:val="20"/>
        </w:rPr>
        <w:t xml:space="preserve">delivering complex infrastructure, cloud, and software initiatives across </w:t>
      </w:r>
      <w:r>
        <w:rPr>
          <w:rStyle w:val="None"/>
          <w:b/>
          <w:bCs/>
          <w:sz w:val="20"/>
          <w:szCs w:val="20"/>
        </w:rPr>
        <w:t>Apple, PayPal, Caterpillar</w:t>
      </w:r>
      <w:r>
        <w:rPr>
          <w:sz w:val="20"/>
          <w:szCs w:val="20"/>
        </w:rPr>
        <w:t xml:space="preserve">, and highly regulated environments. Skilled at leading cross-functional programs that balance engineering depth with long-term operational maturity. Adept at </w:t>
      </w:r>
      <w:r>
        <w:rPr>
          <w:rStyle w:val="None"/>
          <w:b/>
          <w:bCs/>
          <w:sz w:val="20"/>
          <w:szCs w:val="20"/>
        </w:rPr>
        <w:t>driving clarity in</w:t>
      </w:r>
      <w:r>
        <w:rPr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ambiguous settings</w:t>
      </w:r>
      <w:r>
        <w:rPr>
          <w:sz w:val="20"/>
          <w:szCs w:val="20"/>
        </w:rPr>
        <w:t xml:space="preserve">, </w:t>
      </w:r>
      <w:r>
        <w:rPr>
          <w:rStyle w:val="None"/>
          <w:b/>
          <w:bCs/>
          <w:sz w:val="20"/>
          <w:szCs w:val="20"/>
        </w:rPr>
        <w:t>aligning technical execution</w:t>
      </w:r>
      <w:r>
        <w:rPr>
          <w:sz w:val="20"/>
          <w:szCs w:val="20"/>
        </w:rPr>
        <w:t xml:space="preserve"> with business priorities, and f</w:t>
      </w:r>
      <w:r>
        <w:rPr>
          <w:rStyle w:val="None"/>
          <w:b/>
          <w:bCs/>
          <w:sz w:val="20"/>
          <w:szCs w:val="20"/>
        </w:rPr>
        <w:t>ostering collaboration</w:t>
      </w:r>
      <w:r>
        <w:rPr>
          <w:sz w:val="20"/>
          <w:szCs w:val="20"/>
        </w:rPr>
        <w:t xml:space="preserve"> across architecture, compliance, and engineering teams. Known for building </w:t>
      </w:r>
      <w:r>
        <w:rPr>
          <w:rStyle w:val="None"/>
          <w:b/>
          <w:bCs/>
          <w:sz w:val="20"/>
          <w:szCs w:val="20"/>
        </w:rPr>
        <w:t>strong stakeholder partnerships</w:t>
      </w:r>
      <w:r>
        <w:rPr>
          <w:sz w:val="20"/>
          <w:szCs w:val="20"/>
        </w:rPr>
        <w:t xml:space="preserve">, </w:t>
      </w:r>
      <w:r>
        <w:rPr>
          <w:rStyle w:val="None"/>
          <w:b/>
          <w:bCs/>
          <w:sz w:val="20"/>
          <w:szCs w:val="20"/>
        </w:rPr>
        <w:t>navigating evolving requirements</w:t>
      </w:r>
      <w:r>
        <w:rPr>
          <w:sz w:val="20"/>
          <w:szCs w:val="20"/>
        </w:rPr>
        <w:t xml:space="preserve">, and </w:t>
      </w:r>
      <w:r>
        <w:rPr>
          <w:rStyle w:val="None"/>
          <w:b/>
          <w:bCs/>
          <w:sz w:val="20"/>
          <w:szCs w:val="20"/>
        </w:rPr>
        <w:t>delivering outcomes at scale</w:t>
      </w:r>
      <w:r>
        <w:rPr>
          <w:sz w:val="20"/>
          <w:szCs w:val="20"/>
        </w:rPr>
        <w:t>.</w:t>
      </w:r>
    </w:p>
    <w:p w14:paraId="4743B60E" w14:textId="77777777" w:rsidR="009706F4" w:rsidRDefault="009706F4">
      <w:pPr>
        <w:pStyle w:val="Body"/>
        <w:spacing w:after="0"/>
        <w:jc w:val="both"/>
        <w:rPr>
          <w:rStyle w:val="None"/>
          <w:sz w:val="20"/>
          <w:szCs w:val="20"/>
        </w:rPr>
      </w:pPr>
    </w:p>
    <w:p w14:paraId="0BAC0B89" w14:textId="77777777" w:rsidR="009706F4" w:rsidRDefault="00000000">
      <w:pPr>
        <w:pStyle w:val="Body"/>
        <w:pBdr>
          <w:bottom w:val="single" w:sz="4" w:space="0" w:color="000000"/>
        </w:pBdr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smallCaps/>
          <w:color w:val="2E74B5"/>
          <w:sz w:val="28"/>
          <w:szCs w:val="28"/>
          <w:u w:color="2E74B5"/>
        </w:rPr>
      </w:pPr>
      <w:r>
        <w:rPr>
          <w:rStyle w:val="None"/>
          <w:rFonts w:ascii="Times New Roman" w:hAnsi="Times New Roman"/>
          <w:b/>
          <w:bCs/>
          <w:smallCaps/>
          <w:color w:val="2E74B5"/>
          <w:sz w:val="28"/>
          <w:szCs w:val="28"/>
          <w:u w:color="2E74B5"/>
        </w:rPr>
        <w:t>Summary of qualifications</w:t>
      </w:r>
    </w:p>
    <w:p w14:paraId="62432F14" w14:textId="77777777" w:rsidR="009706F4" w:rsidRDefault="009706F4">
      <w:pPr>
        <w:pStyle w:val="Body"/>
        <w:spacing w:after="0" w:line="240" w:lineRule="auto"/>
        <w:jc w:val="both"/>
        <w:rPr>
          <w:sz w:val="20"/>
          <w:szCs w:val="20"/>
        </w:rPr>
      </w:pPr>
    </w:p>
    <w:p w14:paraId="467207D4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15+ years of experience delivering high-impact </w:t>
      </w:r>
      <w:r>
        <w:rPr>
          <w:sz w:val="20"/>
          <w:szCs w:val="20"/>
        </w:rPr>
        <w:t>SDLC, infrastructure, and AI/ML programs across Apple, PayPal, and Caterpillar in fast-paced, enterprise environments.</w:t>
      </w:r>
    </w:p>
    <w:p w14:paraId="1FA329A2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Proven ability to drive large-scale, high-visibility software development programs</w:t>
      </w:r>
      <w:r>
        <w:rPr>
          <w:sz w:val="20"/>
          <w:szCs w:val="20"/>
        </w:rPr>
        <w:t>, organizing complex, ambiguous problems into measurable deliverables and success criteria.</w:t>
      </w:r>
    </w:p>
    <w:p w14:paraId="5180E89E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Skilled in translating business objectives into execution strategy</w:t>
      </w:r>
      <w:r>
        <w:rPr>
          <w:sz w:val="20"/>
          <w:szCs w:val="20"/>
        </w:rPr>
        <w:t>, aligning OKRs and Agile practices to enable cross-functional execution and outcome-focused delivery.</w:t>
      </w:r>
    </w:p>
    <w:p w14:paraId="5968DB26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Adept at fostering collaborative environments</w:t>
      </w:r>
      <w:r>
        <w:rPr>
          <w:sz w:val="20"/>
          <w:szCs w:val="20"/>
        </w:rPr>
        <w:t xml:space="preserve"> that promote autonomy, continuous improvement, and stakeholder transparency across engineering, product, cloud, AI/ML, security and compliance teams.</w:t>
      </w:r>
    </w:p>
    <w:p w14:paraId="26AC3445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Recognized for conflict resolution, risk mitigation, and milestone governance</w:t>
      </w:r>
      <w:r>
        <w:rPr>
          <w:sz w:val="20"/>
          <w:szCs w:val="20"/>
        </w:rPr>
        <w:t>, consistently removing execution blockers and elevating program visibility with VP+ leadership.</w:t>
      </w:r>
    </w:p>
    <w:p w14:paraId="375E1162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Experienced in end-to-end program ownership</w:t>
      </w:r>
      <w:r>
        <w:rPr>
          <w:sz w:val="20"/>
          <w:szCs w:val="20"/>
        </w:rPr>
        <w:t xml:space="preserve">—from inception and development through delivery, transition to operations, and long-term scalability. </w:t>
      </w:r>
    </w:p>
    <w:p w14:paraId="2ECDC008" w14:textId="77777777" w:rsidR="009706F4" w:rsidRDefault="009706F4">
      <w:pPr>
        <w:pStyle w:val="Body"/>
        <w:spacing w:after="0"/>
        <w:jc w:val="both"/>
        <w:rPr>
          <w:rStyle w:val="None"/>
          <w:sz w:val="20"/>
          <w:szCs w:val="20"/>
        </w:rPr>
      </w:pPr>
    </w:p>
    <w:p w14:paraId="264CCE2C" w14:textId="77777777" w:rsidR="009706F4" w:rsidRDefault="00000000">
      <w:pPr>
        <w:pStyle w:val="Body"/>
        <w:pBdr>
          <w:bottom w:val="single" w:sz="4" w:space="0" w:color="000000"/>
        </w:pBdr>
        <w:tabs>
          <w:tab w:val="left" w:pos="7904"/>
        </w:tabs>
        <w:spacing w:after="0"/>
        <w:rPr>
          <w:rStyle w:val="None"/>
          <w:b/>
          <w:bCs/>
          <w:smallCaps/>
          <w:color w:val="2E74B5"/>
          <w:sz w:val="28"/>
          <w:szCs w:val="28"/>
          <w:u w:color="2E74B5"/>
        </w:rPr>
      </w:pPr>
      <w:r>
        <w:rPr>
          <w:rStyle w:val="None"/>
          <w:b/>
          <w:bCs/>
          <w:smallCaps/>
          <w:color w:val="2E74B5"/>
          <w:sz w:val="28"/>
          <w:szCs w:val="28"/>
          <w:u w:color="2E74B5"/>
        </w:rPr>
        <w:t>Career Highlights</w:t>
      </w:r>
      <w:r>
        <w:rPr>
          <w:rStyle w:val="None"/>
          <w:b/>
          <w:bCs/>
          <w:smallCaps/>
          <w:color w:val="2E74B5"/>
          <w:sz w:val="28"/>
          <w:szCs w:val="28"/>
          <w:u w:color="2E74B5"/>
        </w:rPr>
        <w:tab/>
      </w:r>
    </w:p>
    <w:p w14:paraId="6B8E2A99" w14:textId="77777777" w:rsidR="009706F4" w:rsidRDefault="009706F4">
      <w:pPr>
        <w:pStyle w:val="ListParagraph"/>
        <w:spacing w:after="0"/>
        <w:ind w:left="0"/>
        <w:jc w:val="both"/>
        <w:rPr>
          <w:b/>
          <w:bCs/>
          <w:sz w:val="20"/>
          <w:szCs w:val="20"/>
        </w:rPr>
      </w:pPr>
    </w:p>
    <w:p w14:paraId="48052DC3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Drove large-scale </w:t>
      </w:r>
      <w:r>
        <w:rPr>
          <w:rStyle w:val="None"/>
          <w:b/>
          <w:bCs/>
          <w:sz w:val="20"/>
          <w:szCs w:val="20"/>
        </w:rPr>
        <w:t>modernization</w:t>
      </w:r>
      <w:r>
        <w:rPr>
          <w:sz w:val="20"/>
          <w:szCs w:val="20"/>
        </w:rPr>
        <w:t xml:space="preserve"> of </w:t>
      </w:r>
      <w:r>
        <w:rPr>
          <w:rStyle w:val="None"/>
          <w:b/>
          <w:bCs/>
          <w:sz w:val="20"/>
          <w:szCs w:val="20"/>
        </w:rPr>
        <w:t>Apple’s</w:t>
      </w:r>
      <w:r>
        <w:rPr>
          <w:sz w:val="20"/>
          <w:szCs w:val="20"/>
        </w:rPr>
        <w:t xml:space="preserve"> build infrastructure, migrating more than 1,000 software releases from legacy systems to </w:t>
      </w:r>
      <w:r>
        <w:rPr>
          <w:rStyle w:val="None"/>
          <w:b/>
          <w:bCs/>
          <w:sz w:val="20"/>
          <w:szCs w:val="20"/>
        </w:rPr>
        <w:t>MacOS virtual machines</w:t>
      </w:r>
      <w:r>
        <w:rPr>
          <w:sz w:val="20"/>
          <w:szCs w:val="20"/>
        </w:rPr>
        <w:t xml:space="preserve">. This initiative </w:t>
      </w:r>
      <w:r>
        <w:rPr>
          <w:rStyle w:val="None"/>
          <w:b/>
          <w:bCs/>
          <w:sz w:val="20"/>
          <w:szCs w:val="20"/>
        </w:rPr>
        <w:t>eliminated 100% of third-party dependencies</w:t>
      </w:r>
      <w:r>
        <w:rPr>
          <w:sz w:val="20"/>
          <w:szCs w:val="20"/>
        </w:rPr>
        <w:t xml:space="preserve"> on Dell Isilon and VMware, </w:t>
      </w:r>
      <w:r>
        <w:rPr>
          <w:rStyle w:val="None"/>
          <w:b/>
          <w:bCs/>
          <w:sz w:val="20"/>
          <w:szCs w:val="20"/>
        </w:rPr>
        <w:t xml:space="preserve">improved </w:t>
      </w:r>
      <w:r>
        <w:rPr>
          <w:sz w:val="20"/>
          <w:szCs w:val="20"/>
        </w:rPr>
        <w:t>build</w:t>
      </w:r>
      <w:r>
        <w:rPr>
          <w:rStyle w:val="None"/>
          <w:b/>
          <w:bCs/>
          <w:sz w:val="20"/>
          <w:szCs w:val="20"/>
        </w:rPr>
        <w:t xml:space="preserve"> efficiency </w:t>
      </w:r>
      <w:r>
        <w:rPr>
          <w:sz w:val="20"/>
          <w:szCs w:val="20"/>
        </w:rPr>
        <w:t>by over</w:t>
      </w:r>
      <w:r>
        <w:rPr>
          <w:rStyle w:val="None"/>
          <w:b/>
          <w:bCs/>
          <w:sz w:val="20"/>
          <w:szCs w:val="20"/>
        </w:rPr>
        <w:t xml:space="preserve"> 30%</w:t>
      </w:r>
      <w:r>
        <w:rPr>
          <w:sz w:val="20"/>
          <w:szCs w:val="20"/>
        </w:rPr>
        <w:t xml:space="preserve">, and </w:t>
      </w:r>
      <w:r>
        <w:rPr>
          <w:rStyle w:val="None"/>
          <w:b/>
          <w:bCs/>
          <w:sz w:val="20"/>
          <w:szCs w:val="20"/>
        </w:rPr>
        <w:t>delivered $25 million i</w:t>
      </w:r>
      <w:r>
        <w:rPr>
          <w:sz w:val="20"/>
          <w:szCs w:val="20"/>
        </w:rPr>
        <w:t xml:space="preserve">n infrastructure </w:t>
      </w:r>
      <w:r>
        <w:rPr>
          <w:rStyle w:val="None"/>
          <w:b/>
          <w:bCs/>
          <w:sz w:val="20"/>
          <w:szCs w:val="20"/>
        </w:rPr>
        <w:t>cost savings.</w:t>
      </w:r>
    </w:p>
    <w:p w14:paraId="09B96730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Enabled high-availability payment </w:t>
      </w:r>
      <w:r>
        <w:rPr>
          <w:rStyle w:val="None"/>
          <w:b/>
          <w:bCs/>
          <w:sz w:val="20"/>
          <w:szCs w:val="20"/>
        </w:rPr>
        <w:t>infrastructure at PayPal</w:t>
      </w:r>
      <w:r>
        <w:rPr>
          <w:sz w:val="20"/>
          <w:szCs w:val="20"/>
        </w:rPr>
        <w:t xml:space="preserve"> by leading the migration of </w:t>
      </w:r>
      <w:r>
        <w:rPr>
          <w:rStyle w:val="None"/>
          <w:b/>
          <w:bCs/>
          <w:sz w:val="20"/>
          <w:szCs w:val="20"/>
        </w:rPr>
        <w:t>2,000+ micro-services</w:t>
      </w:r>
      <w:r>
        <w:rPr>
          <w:sz w:val="20"/>
          <w:szCs w:val="20"/>
        </w:rPr>
        <w:t xml:space="preserve"> across GCP, AWS, and on-prem Kubernetes. </w:t>
      </w:r>
      <w:r>
        <w:rPr>
          <w:rStyle w:val="None"/>
          <w:b/>
          <w:bCs/>
          <w:sz w:val="20"/>
          <w:szCs w:val="20"/>
        </w:rPr>
        <w:t>Retired 470K+ legacy VM instances</w:t>
      </w:r>
      <w:r>
        <w:rPr>
          <w:sz w:val="20"/>
          <w:szCs w:val="20"/>
        </w:rPr>
        <w:t xml:space="preserve">, improved reliability, accelerated </w:t>
      </w:r>
      <w:r>
        <w:rPr>
          <w:rStyle w:val="None"/>
          <w:b/>
          <w:bCs/>
          <w:sz w:val="20"/>
          <w:szCs w:val="20"/>
        </w:rPr>
        <w:t>deployments by 70%</w:t>
      </w:r>
      <w:r>
        <w:rPr>
          <w:sz w:val="20"/>
          <w:szCs w:val="20"/>
        </w:rPr>
        <w:t xml:space="preserve">, boosted </w:t>
      </w:r>
      <w:r>
        <w:rPr>
          <w:rStyle w:val="None"/>
          <w:b/>
          <w:bCs/>
          <w:sz w:val="20"/>
          <w:szCs w:val="20"/>
        </w:rPr>
        <w:t>fleet efficiency by 30%</w:t>
      </w:r>
      <w:r>
        <w:rPr>
          <w:sz w:val="20"/>
          <w:szCs w:val="20"/>
        </w:rPr>
        <w:t xml:space="preserve">, and </w:t>
      </w:r>
      <w:r>
        <w:rPr>
          <w:rStyle w:val="None"/>
          <w:b/>
          <w:bCs/>
          <w:sz w:val="20"/>
          <w:szCs w:val="20"/>
        </w:rPr>
        <w:t>delivered $200M+</w:t>
      </w:r>
      <w:r>
        <w:rPr>
          <w:sz w:val="20"/>
          <w:szCs w:val="20"/>
        </w:rPr>
        <w:t xml:space="preserve"> annual cost avoidance.</w:t>
      </w:r>
    </w:p>
    <w:p w14:paraId="28B84BA5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Reduced infrastructure OpEx by $2M/year </w:t>
      </w:r>
      <w:r>
        <w:rPr>
          <w:sz w:val="20"/>
          <w:szCs w:val="20"/>
        </w:rPr>
        <w:t xml:space="preserve">at PayPal by implementing an </w:t>
      </w:r>
      <w:r>
        <w:rPr>
          <w:rStyle w:val="None"/>
          <w:b/>
          <w:bCs/>
          <w:sz w:val="20"/>
          <w:szCs w:val="20"/>
        </w:rPr>
        <w:t>AI/ML-driven autoscaling system</w:t>
      </w:r>
      <w:r>
        <w:rPr>
          <w:sz w:val="20"/>
          <w:szCs w:val="20"/>
        </w:rPr>
        <w:t xml:space="preserve"> and </w:t>
      </w:r>
      <w:r>
        <w:rPr>
          <w:rStyle w:val="None"/>
          <w:b/>
          <w:bCs/>
          <w:sz w:val="20"/>
          <w:szCs w:val="20"/>
        </w:rPr>
        <w:t>l</w:t>
      </w:r>
      <w:r>
        <w:rPr>
          <w:sz w:val="20"/>
          <w:szCs w:val="20"/>
        </w:rPr>
        <w:t>eading FinOps initiatives</w:t>
      </w:r>
      <w:r>
        <w:rPr>
          <w:rStyle w:val="None"/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>Leveraged real-time telemetry, GCP billing dashboards, and usage accountability frameworks to optimize cloud elasticity and drive cost transparency across hybrid environments.</w:t>
      </w:r>
    </w:p>
    <w:p w14:paraId="413ABD0D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Cut $2M in support costs at Apple</w:t>
      </w:r>
      <w:r>
        <w:rPr>
          <w:sz w:val="20"/>
          <w:szCs w:val="20"/>
        </w:rPr>
        <w:t xml:space="preserve"> by leading the OS migration of </w:t>
      </w:r>
      <w:r>
        <w:rPr>
          <w:rStyle w:val="None"/>
          <w:b/>
          <w:bCs/>
          <w:sz w:val="20"/>
          <w:szCs w:val="20"/>
        </w:rPr>
        <w:t>1,500+ VMs</w:t>
      </w:r>
      <w:r>
        <w:rPr>
          <w:sz w:val="20"/>
          <w:szCs w:val="20"/>
        </w:rPr>
        <w:t xml:space="preserve"> from Oracle Linux to RHEL 9, eliminating vendor lock-in and improving platform security. Partnered with 50+ teams to align technical dependencies, validate service integrity, and deliver on-time infrastructure upgrades.</w:t>
      </w:r>
    </w:p>
    <w:p w14:paraId="057379D6" w14:textId="77777777" w:rsidR="009706F4" w:rsidRDefault="00000000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Developed executive dashboards in Jira and Tableau</w:t>
      </w:r>
      <w:r>
        <w:rPr>
          <w:sz w:val="20"/>
          <w:szCs w:val="20"/>
        </w:rPr>
        <w:t>, improving leadership decision-making through real-time KPIs and milestone visibility.</w:t>
      </w:r>
    </w:p>
    <w:p w14:paraId="3A15BF9D" w14:textId="77777777" w:rsidR="009706F4" w:rsidRDefault="009706F4">
      <w:pPr>
        <w:pStyle w:val="ListParagraph"/>
        <w:spacing w:after="0"/>
        <w:ind w:left="0"/>
        <w:jc w:val="both"/>
        <w:rPr>
          <w:sz w:val="20"/>
          <w:szCs w:val="20"/>
        </w:rPr>
      </w:pPr>
    </w:p>
    <w:p w14:paraId="6F64BEB4" w14:textId="77777777" w:rsidR="009706F4" w:rsidRDefault="009706F4">
      <w:pPr>
        <w:pStyle w:val="ListParagraph"/>
        <w:spacing w:after="0"/>
        <w:ind w:left="0"/>
        <w:jc w:val="both"/>
        <w:rPr>
          <w:sz w:val="20"/>
          <w:szCs w:val="20"/>
        </w:rPr>
      </w:pPr>
    </w:p>
    <w:p w14:paraId="06F4E2F9" w14:textId="77777777" w:rsidR="009706F4" w:rsidRDefault="00000000">
      <w:pPr>
        <w:pStyle w:val="Body"/>
        <w:pBdr>
          <w:bottom w:val="single" w:sz="4" w:space="0" w:color="000000"/>
        </w:pBdr>
        <w:spacing w:after="0"/>
        <w:rPr>
          <w:rStyle w:val="None"/>
          <w:b/>
          <w:bCs/>
          <w:smallCaps/>
          <w:color w:val="2E74B5"/>
          <w:sz w:val="28"/>
          <w:szCs w:val="28"/>
          <w:u w:color="2E74B5"/>
        </w:rPr>
      </w:pPr>
      <w:r>
        <w:rPr>
          <w:rStyle w:val="None"/>
          <w:b/>
          <w:bCs/>
          <w:smallCaps/>
          <w:color w:val="2E74B5"/>
          <w:sz w:val="28"/>
          <w:szCs w:val="28"/>
          <w:u w:color="2E74B5"/>
        </w:rPr>
        <w:lastRenderedPageBreak/>
        <w:t>Professional Experience</w:t>
      </w:r>
    </w:p>
    <w:p w14:paraId="7BB42D5D" w14:textId="77777777" w:rsidR="009706F4" w:rsidRDefault="009706F4">
      <w:pPr>
        <w:pStyle w:val="Body"/>
        <w:spacing w:after="0"/>
        <w:rPr>
          <w:rStyle w:val="None"/>
          <w:sz w:val="20"/>
          <w:szCs w:val="20"/>
        </w:rPr>
      </w:pPr>
    </w:p>
    <w:p w14:paraId="4A3D50DB" w14:textId="7DE54494" w:rsidR="009706F4" w:rsidRDefault="00000000">
      <w:pPr>
        <w:pStyle w:val="Body"/>
        <w:shd w:val="clear" w:color="auto" w:fill="DEEAF6"/>
        <w:spacing w:after="0"/>
        <w:jc w:val="both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Technical </w:t>
      </w:r>
      <w:r w:rsidR="000952BA">
        <w:rPr>
          <w:rStyle w:val="None"/>
          <w:b/>
          <w:bCs/>
          <w:sz w:val="20"/>
          <w:szCs w:val="20"/>
        </w:rPr>
        <w:t xml:space="preserve">AI </w:t>
      </w:r>
      <w:r>
        <w:rPr>
          <w:rStyle w:val="None"/>
          <w:b/>
          <w:bCs/>
          <w:sz w:val="20"/>
          <w:szCs w:val="20"/>
        </w:rPr>
        <w:t xml:space="preserve">Program Manager, </w:t>
      </w:r>
      <w:r>
        <w:rPr>
          <w:rStyle w:val="None"/>
          <w:sz w:val="20"/>
          <w:szCs w:val="20"/>
          <w:lang w:val="fr-FR"/>
        </w:rPr>
        <w:t xml:space="preserve">Apple, </w:t>
      </w:r>
      <w:r>
        <w:rPr>
          <w:rStyle w:val="None"/>
          <w:i/>
          <w:iCs/>
          <w:sz w:val="20"/>
          <w:szCs w:val="20"/>
        </w:rPr>
        <w:t xml:space="preserve">San Diego, CA </w:t>
      </w:r>
      <w:r>
        <w:rPr>
          <w:rStyle w:val="None"/>
          <w:sz w:val="20"/>
          <w:szCs w:val="20"/>
        </w:rPr>
        <w:t>| July 2023 – Current</w:t>
      </w:r>
    </w:p>
    <w:p w14:paraId="2D53B601" w14:textId="77777777" w:rsidR="009706F4" w:rsidRDefault="00000000">
      <w:pPr>
        <w:pStyle w:val="Body"/>
        <w:spacing w:after="0"/>
        <w:rPr>
          <w:rStyle w:val="None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Led large-scale modernization of Apple</w:t>
      </w:r>
      <w:r>
        <w:rPr>
          <w:i/>
          <w:iCs/>
          <w:sz w:val="20"/>
          <w:szCs w:val="20"/>
          <w:rtl/>
        </w:rPr>
        <w:t>’</w:t>
      </w:r>
      <w:r>
        <w:rPr>
          <w:i/>
          <w:iCs/>
          <w:sz w:val="20"/>
          <w:szCs w:val="20"/>
        </w:rPr>
        <w:t>s build infrastructure, migrating 1,500+ VMs to RHEL 9 and 1,000+ software releases to MacOS virtual machines, improving build efficiency by 30%, enhancing security compliance, and delivering over $25 million in cost savings.</w:t>
      </w:r>
    </w:p>
    <w:p w14:paraId="7F7A1309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Spearheaded the migration of 1500+ VMs to RHEL 9, </w:t>
      </w:r>
      <w:r>
        <w:rPr>
          <w:rStyle w:val="None"/>
          <w:b/>
          <w:bCs/>
          <w:sz w:val="20"/>
          <w:szCs w:val="20"/>
        </w:rPr>
        <w:t>avoiding $2M</w:t>
      </w:r>
      <w:r>
        <w:rPr>
          <w:rStyle w:val="None"/>
          <w:sz w:val="20"/>
          <w:szCs w:val="20"/>
        </w:rPr>
        <w:t xml:space="preserve"> in extended support costs and enhancing security compliance.</w:t>
      </w:r>
    </w:p>
    <w:p w14:paraId="093935D6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Successfully led the migration of over 1,000 software releases from legacy build infrastructure to a modern environment running on MacOS virtual machines. Achieved a </w:t>
      </w:r>
      <w:r>
        <w:rPr>
          <w:rStyle w:val="None"/>
          <w:b/>
          <w:bCs/>
          <w:sz w:val="20"/>
          <w:szCs w:val="20"/>
        </w:rPr>
        <w:t>100% reduction in third-party dependency on Dell Isilon and VMware</w:t>
      </w:r>
      <w:r>
        <w:rPr>
          <w:sz w:val="20"/>
          <w:szCs w:val="20"/>
        </w:rPr>
        <w:t xml:space="preserve">, </w:t>
      </w:r>
      <w:r>
        <w:rPr>
          <w:rStyle w:val="None"/>
          <w:b/>
          <w:bCs/>
          <w:sz w:val="20"/>
          <w:szCs w:val="20"/>
        </w:rPr>
        <w:t>improved build efficiency by more than 30%</w:t>
      </w:r>
      <w:r>
        <w:rPr>
          <w:sz w:val="20"/>
          <w:szCs w:val="20"/>
        </w:rPr>
        <w:t xml:space="preserve">, and </w:t>
      </w:r>
      <w:r>
        <w:rPr>
          <w:rStyle w:val="None"/>
          <w:b/>
          <w:bCs/>
          <w:sz w:val="20"/>
          <w:szCs w:val="20"/>
        </w:rPr>
        <w:t>reduced overall infrastructure costs by $25 million</w:t>
      </w:r>
      <w:r>
        <w:rPr>
          <w:sz w:val="20"/>
          <w:szCs w:val="20"/>
        </w:rPr>
        <w:t>.</w:t>
      </w:r>
    </w:p>
    <w:p w14:paraId="72D30611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Led platform upgrades involving PostgreSQL, SQL-based, and NoSQL</w:t>
      </w:r>
      <w:r>
        <w:rPr>
          <w:sz w:val="20"/>
          <w:szCs w:val="20"/>
        </w:rPr>
        <w:t xml:space="preserve"> systems as part of infrastructure modernization</w:t>
      </w:r>
    </w:p>
    <w:p w14:paraId="249CA447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>Led large-scale data migration of build records and legacy image storage to scalable cloud solutions, </w:t>
      </w:r>
      <w:r>
        <w:rPr>
          <w:rStyle w:val="None"/>
          <w:b/>
          <w:bCs/>
          <w:sz w:val="20"/>
          <w:szCs w:val="20"/>
        </w:rPr>
        <w:t>improving access efficiency by 10% </w:t>
      </w:r>
      <w:r>
        <w:rPr>
          <w:rStyle w:val="None"/>
          <w:sz w:val="20"/>
          <w:szCs w:val="20"/>
        </w:rPr>
        <w:t>and reducing technical debt.</w:t>
      </w:r>
    </w:p>
    <w:p w14:paraId="2856F310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Resolved critical AI/ML release pipeline blockers</w:t>
      </w:r>
      <w:r>
        <w:rPr>
          <w:rStyle w:val="None"/>
          <w:sz w:val="20"/>
          <w:szCs w:val="20"/>
        </w:rPr>
        <w:t xml:space="preserve">, enabling </w:t>
      </w:r>
      <w:r>
        <w:rPr>
          <w:rStyle w:val="None"/>
          <w:b/>
          <w:bCs/>
          <w:sz w:val="20"/>
          <w:szCs w:val="20"/>
        </w:rPr>
        <w:t>on-time asset delivery</w:t>
      </w:r>
      <w:r>
        <w:rPr>
          <w:rStyle w:val="None"/>
          <w:sz w:val="20"/>
          <w:szCs w:val="20"/>
        </w:rPr>
        <w:t xml:space="preserve"> by identifying and validating alternative part-number allocations under tight deadlines.</w:t>
      </w:r>
    </w:p>
    <w:p w14:paraId="2AB77A4A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Orchestrated multiple high-impact engineering programs focused on </w:t>
      </w:r>
      <w:r>
        <w:rPr>
          <w:rStyle w:val="None"/>
          <w:b/>
          <w:bCs/>
          <w:sz w:val="20"/>
          <w:szCs w:val="20"/>
        </w:rPr>
        <w:t>infrastructure modernization, build optimization, and platform scalability.</w:t>
      </w:r>
    </w:p>
    <w:p w14:paraId="5BDB3BAD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Built executive-level visibility through formal communication cadences and </w:t>
      </w:r>
      <w:r>
        <w:rPr>
          <w:rStyle w:val="None"/>
          <w:b/>
          <w:bCs/>
          <w:sz w:val="20"/>
          <w:szCs w:val="20"/>
        </w:rPr>
        <w:t>Tableau-based dashboards</w:t>
      </w:r>
      <w:r>
        <w:rPr>
          <w:rStyle w:val="None"/>
          <w:sz w:val="20"/>
          <w:szCs w:val="20"/>
        </w:rPr>
        <w:t>, tracking KPIs, milestone status, and cross-functional risk exposure.</w:t>
      </w:r>
    </w:p>
    <w:p w14:paraId="048D510A" w14:textId="77777777" w:rsidR="009706F4" w:rsidRDefault="009706F4">
      <w:pPr>
        <w:pStyle w:val="ListParagraph"/>
        <w:spacing w:after="0"/>
        <w:ind w:left="0"/>
        <w:rPr>
          <w:rStyle w:val="None"/>
          <w:sz w:val="20"/>
          <w:szCs w:val="20"/>
        </w:rPr>
      </w:pPr>
    </w:p>
    <w:p w14:paraId="3C6AA368" w14:textId="77777777" w:rsidR="009706F4" w:rsidRDefault="00000000">
      <w:pPr>
        <w:pStyle w:val="Body"/>
        <w:shd w:val="clear" w:color="auto" w:fill="DEEAF6"/>
        <w:spacing w:after="0"/>
        <w:jc w:val="both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Technical Program Manager, </w:t>
      </w:r>
      <w:r>
        <w:rPr>
          <w:rStyle w:val="None"/>
          <w:sz w:val="20"/>
          <w:szCs w:val="20"/>
        </w:rPr>
        <w:t xml:space="preserve">PayPal, </w:t>
      </w:r>
      <w:r>
        <w:rPr>
          <w:rStyle w:val="None"/>
          <w:i/>
          <w:iCs/>
          <w:sz w:val="20"/>
          <w:szCs w:val="20"/>
          <w:lang w:val="it-IT"/>
        </w:rPr>
        <w:t xml:space="preserve">San Jose, CA </w:t>
      </w:r>
      <w:r>
        <w:rPr>
          <w:rStyle w:val="None"/>
          <w:sz w:val="20"/>
          <w:szCs w:val="20"/>
        </w:rPr>
        <w:t>| September 2019 – June 2023</w:t>
      </w:r>
    </w:p>
    <w:p w14:paraId="620B9E27" w14:textId="77777777" w:rsidR="009706F4" w:rsidRDefault="00000000">
      <w:pPr>
        <w:pStyle w:val="Body"/>
        <w:spacing w:after="0"/>
        <w:rPr>
          <w:rStyle w:val="None"/>
        </w:rPr>
      </w:pPr>
      <w:r>
        <w:rPr>
          <w:rStyle w:val="None"/>
          <w:i/>
          <w:iCs/>
          <w:sz w:val="20"/>
          <w:szCs w:val="20"/>
        </w:rPr>
        <w:t>As a Technical Program Manager for Site Reliability Engineering (SRE), Successfully led multiple large scale infrastructure programs that improved performance and reduced costs</w:t>
      </w:r>
    </w:p>
    <w:p w14:paraId="72BF220B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Initiated and led greenfield migration of legacy on-premise and GCP infrastructure to a modern containerized platform, aligning 50+ teams and defining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from scratch.</w:t>
      </w:r>
    </w:p>
    <w:p w14:paraId="298A0512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>Led the launch of an intelligent autoscaling system using Machine Learning, dynamically adjusting infrastructure based on real-time application usage (TPM), which lowered cloud OpEx by </w:t>
      </w:r>
      <w:r>
        <w:rPr>
          <w:rStyle w:val="None"/>
          <w:b/>
          <w:bCs/>
          <w:sz w:val="20"/>
          <w:szCs w:val="20"/>
        </w:rPr>
        <w:t>$2M annually.</w:t>
      </w:r>
    </w:p>
    <w:p w14:paraId="2EF14DCB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>Orchestrated multi-team collaboration across SRE, security, and product groups to reduce production risks, increase automation, and support cloud readiness in new availability zones.</w:t>
      </w:r>
    </w:p>
    <w:p w14:paraId="7A423ECF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Created real-time KPIs and dashboards (Tableau)</w:t>
      </w:r>
      <w:r>
        <w:rPr>
          <w:rStyle w:val="None"/>
          <w:sz w:val="20"/>
          <w:szCs w:val="20"/>
        </w:rPr>
        <w:t> that visualized fleet adoption, capacity savings, and service stability—used by engineering leaders to inform product and scaling decisions.</w:t>
      </w:r>
    </w:p>
    <w:p w14:paraId="5A7071C6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Leveraged internal GCP billing dashboards, and third-party tools to analyze cloud spend, identify cost-saving opportunities, and drive infrastructure cost optimization.</w:t>
      </w:r>
    </w:p>
    <w:p w14:paraId="26C9AC65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b/>
          <w:bCs/>
          <w:sz w:val="20"/>
          <w:szCs w:val="20"/>
        </w:rPr>
      </w:pPr>
      <w:r>
        <w:rPr>
          <w:rStyle w:val="None"/>
          <w:sz w:val="20"/>
          <w:szCs w:val="20"/>
        </w:rPr>
        <w:t>Collaborated with developer tools and QA teams to improve release readiness through better observability and structured test environments, reducing post-deployment incidents by </w:t>
      </w:r>
      <w:r>
        <w:rPr>
          <w:rStyle w:val="None"/>
          <w:b/>
          <w:bCs/>
          <w:sz w:val="20"/>
          <w:szCs w:val="20"/>
        </w:rPr>
        <w:t>30%.</w:t>
      </w:r>
    </w:p>
    <w:p w14:paraId="21E77503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>Defined and enforced streamlined rollout processes by implementing executive-ready program documentation, roadmaps,</w:t>
      </w:r>
    </w:p>
    <w:p w14:paraId="4780B128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Mentored junior TPMs and engineers across reliability and platform orgs; defined best practices for milestone planning, RAID tracking, and service adoption metrics</w:t>
      </w:r>
    </w:p>
    <w:p w14:paraId="2F1926CC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Decomposed quarterly OKRs into program milestones; tracked delivery health via Tableau dashboards</w:t>
      </w:r>
    </w:p>
    <w:p w14:paraId="72F21CB9" w14:textId="77777777" w:rsidR="009706F4" w:rsidRDefault="009706F4">
      <w:pPr>
        <w:pStyle w:val="ListParagraph"/>
        <w:spacing w:after="0"/>
        <w:ind w:left="567"/>
        <w:rPr>
          <w:rStyle w:val="None"/>
          <w:sz w:val="20"/>
          <w:szCs w:val="20"/>
        </w:rPr>
      </w:pPr>
    </w:p>
    <w:p w14:paraId="4D44E363" w14:textId="77777777" w:rsidR="009706F4" w:rsidRDefault="00000000">
      <w:pPr>
        <w:pStyle w:val="Body"/>
        <w:shd w:val="clear" w:color="auto" w:fill="DEEAF6"/>
        <w:spacing w:after="0"/>
        <w:jc w:val="both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Technical Program Manager, </w:t>
      </w:r>
      <w:r>
        <w:rPr>
          <w:rStyle w:val="None"/>
          <w:sz w:val="20"/>
          <w:szCs w:val="20"/>
          <w:lang w:val="es-ES_tradnl"/>
        </w:rPr>
        <w:t xml:space="preserve">Caterpillar Inc, </w:t>
      </w:r>
      <w:r>
        <w:rPr>
          <w:rStyle w:val="None"/>
          <w:i/>
          <w:iCs/>
          <w:sz w:val="20"/>
          <w:szCs w:val="20"/>
          <w:lang w:val="it-IT"/>
        </w:rPr>
        <w:t xml:space="preserve">Peoria, IL </w:t>
      </w:r>
      <w:r>
        <w:rPr>
          <w:rStyle w:val="None"/>
          <w:sz w:val="20"/>
          <w:szCs w:val="20"/>
        </w:rPr>
        <w:t>| September 2017 – August 2019</w:t>
      </w:r>
    </w:p>
    <w:p w14:paraId="66D4224E" w14:textId="77777777" w:rsidR="009706F4" w:rsidRDefault="00000000">
      <w:pPr>
        <w:pStyle w:val="Body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Served as a Technical Program Manager to design, develop and support CAT digital platform telematics that is built to support up to two million assets</w:t>
      </w:r>
    </w:p>
    <w:p w14:paraId="73350644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>Spearheaded delivery of CAT’s next-gen digital telematics platform, designed to support real-time analytics for 2M+ connected assets, improving operational visibility and preventive maintenance strategies.</w:t>
      </w:r>
    </w:p>
    <w:p w14:paraId="543E492D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 Analyzed and triaged </w:t>
      </w:r>
      <w:r>
        <w:rPr>
          <w:rStyle w:val="None"/>
          <w:b/>
          <w:bCs/>
          <w:sz w:val="20"/>
          <w:szCs w:val="20"/>
        </w:rPr>
        <w:t>5,000+ customer-reported issues</w:t>
      </w:r>
      <w:r>
        <w:rPr>
          <w:rStyle w:val="None"/>
          <w:sz w:val="20"/>
          <w:szCs w:val="20"/>
        </w:rPr>
        <w:t> post-release, leading prioritization efforts that reduced critical bugs by 20%, and directly influencing backlog grooming and sprint goals.</w:t>
      </w:r>
    </w:p>
    <w:p w14:paraId="748A2188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>Partnered closely with data science and embedded teams to </w:t>
      </w:r>
      <w:r>
        <w:rPr>
          <w:rStyle w:val="None"/>
          <w:b/>
          <w:bCs/>
          <w:sz w:val="20"/>
          <w:szCs w:val="20"/>
        </w:rPr>
        <w:t>boost data reliability by 30%,</w:t>
      </w:r>
      <w:r>
        <w:rPr>
          <w:rStyle w:val="None"/>
          <w:sz w:val="20"/>
          <w:szCs w:val="20"/>
        </w:rPr>
        <w:t xml:space="preserve"> significantly improving the customer experience across connected telematic machine services.</w:t>
      </w:r>
    </w:p>
    <w:p w14:paraId="7235449B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lastRenderedPageBreak/>
        <w:t>Improved internal developer experience by streamlining CI/CD workflows and dashboard visibility into build/test coverage metrics</w:t>
      </w:r>
    </w:p>
    <w:p w14:paraId="0095E539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>Created program-level dashboards (Power BI/JIRA) for leadership and engineering teams to track velocity, release blockers, and long-term platform health metrics.</w:t>
      </w:r>
    </w:p>
    <w:p w14:paraId="11877960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>Collaborated with QA and dev teams to improve testing and deployment coordination, building tighter feedback loops that surfaced customer-impacting issues earlier in the lifecycle.</w:t>
      </w:r>
    </w:p>
    <w:p w14:paraId="15481E29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>Acted as the glue between product, engineering, and field operations—ensuring that </w:t>
      </w:r>
      <w:r>
        <w:rPr>
          <w:rStyle w:val="None"/>
          <w:b/>
          <w:bCs/>
          <w:sz w:val="20"/>
          <w:szCs w:val="20"/>
        </w:rPr>
        <w:t>customer needs and support insights</w:t>
      </w:r>
      <w:r>
        <w:rPr>
          <w:rStyle w:val="None"/>
          <w:sz w:val="20"/>
          <w:szCs w:val="20"/>
        </w:rPr>
        <w:t> were embedded into roadmap decisions and release criteria.</w:t>
      </w:r>
    </w:p>
    <w:p w14:paraId="0AB9D869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Style w:val="None"/>
          <w:sz w:val="20"/>
          <w:szCs w:val="20"/>
        </w:rPr>
        <w:t>Championed improvements to the bug lifecycle process and risk management practices, introducing metrics that helped quantify test effectiveness and reduce regressions.</w:t>
      </w:r>
    </w:p>
    <w:p w14:paraId="16AFF73F" w14:textId="77777777" w:rsidR="009706F4" w:rsidRDefault="009706F4">
      <w:pPr>
        <w:pStyle w:val="ListParagraph"/>
        <w:spacing w:after="0"/>
        <w:ind w:left="567"/>
        <w:rPr>
          <w:rStyle w:val="None"/>
          <w:sz w:val="20"/>
          <w:szCs w:val="20"/>
        </w:rPr>
      </w:pPr>
    </w:p>
    <w:p w14:paraId="77ACE577" w14:textId="1FA7B273" w:rsidR="009706F4" w:rsidRDefault="00000000">
      <w:pPr>
        <w:pStyle w:val="Body"/>
        <w:shd w:val="clear" w:color="auto" w:fill="DEEAF6"/>
        <w:spacing w:after="0"/>
        <w:jc w:val="both"/>
        <w:rPr>
          <w:rStyle w:val="None"/>
          <w:sz w:val="20"/>
          <w:szCs w:val="20"/>
        </w:rPr>
      </w:pPr>
      <w:r>
        <w:rPr>
          <w:rStyle w:val="None"/>
        </w:rPr>
        <w:t xml:space="preserve">Early Career </w:t>
      </w:r>
      <w:r>
        <w:rPr>
          <w:rStyle w:val="None"/>
          <w:b/>
          <w:bCs/>
        </w:rPr>
        <w:t>-</w:t>
      </w:r>
      <w:r>
        <w:rPr>
          <w:rStyle w:val="None"/>
          <w:b/>
          <w:bCs/>
          <w:sz w:val="20"/>
          <w:szCs w:val="20"/>
        </w:rPr>
        <w:t xml:space="preserve"> Program Manager, </w:t>
      </w:r>
      <w:r>
        <w:rPr>
          <w:rStyle w:val="None"/>
          <w:b/>
          <w:bCs/>
          <w:sz w:val="20"/>
          <w:szCs w:val="20"/>
          <w:lang w:val="de-DE"/>
        </w:rPr>
        <w:t>Scrum Master</w:t>
      </w:r>
      <w:r>
        <w:rPr>
          <w:rStyle w:val="None"/>
          <w:b/>
          <w:bCs/>
          <w:sz w:val="20"/>
          <w:szCs w:val="20"/>
        </w:rPr>
        <w:t xml:space="preserve"> &amp; .NET Developer | GEICO, Microsoft, Cameron International &amp; County of Fresno</w:t>
      </w:r>
      <w:r>
        <w:rPr>
          <w:rStyle w:val="None"/>
          <w:sz w:val="20"/>
          <w:szCs w:val="20"/>
        </w:rPr>
        <w:t xml:space="preserve">| </w:t>
      </w:r>
      <w:r w:rsidR="000952BA">
        <w:rPr>
          <w:rStyle w:val="None"/>
          <w:sz w:val="20"/>
          <w:szCs w:val="20"/>
        </w:rPr>
        <w:t xml:space="preserve">January </w:t>
      </w:r>
      <w:r>
        <w:rPr>
          <w:rStyle w:val="None"/>
          <w:sz w:val="20"/>
          <w:szCs w:val="20"/>
        </w:rPr>
        <w:t>201</w:t>
      </w:r>
      <w:r w:rsidR="000952BA">
        <w:rPr>
          <w:rStyle w:val="None"/>
          <w:sz w:val="20"/>
          <w:szCs w:val="20"/>
        </w:rPr>
        <w:t>1</w:t>
      </w:r>
      <w:r>
        <w:rPr>
          <w:rStyle w:val="None"/>
          <w:sz w:val="20"/>
          <w:szCs w:val="20"/>
        </w:rPr>
        <w:t xml:space="preserve"> </w:t>
      </w:r>
      <w:r w:rsidR="000952BA">
        <w:rPr>
          <w:rStyle w:val="None"/>
          <w:sz w:val="20"/>
          <w:szCs w:val="20"/>
        </w:rPr>
        <w:t>–</w:t>
      </w:r>
      <w:r>
        <w:rPr>
          <w:rStyle w:val="None"/>
          <w:sz w:val="20"/>
          <w:szCs w:val="20"/>
        </w:rPr>
        <w:t xml:space="preserve"> </w:t>
      </w:r>
      <w:r w:rsidR="000952BA">
        <w:rPr>
          <w:rStyle w:val="None"/>
          <w:sz w:val="20"/>
          <w:szCs w:val="20"/>
        </w:rPr>
        <w:t xml:space="preserve">July </w:t>
      </w:r>
      <w:r>
        <w:rPr>
          <w:rStyle w:val="None"/>
          <w:sz w:val="20"/>
          <w:szCs w:val="20"/>
        </w:rPr>
        <w:t>2017</w:t>
      </w:r>
    </w:p>
    <w:p w14:paraId="3EEC09EB" w14:textId="77777777" w:rsidR="009706F4" w:rsidRDefault="00000000">
      <w:pPr>
        <w:pStyle w:val="Body"/>
        <w:spacing w:after="0"/>
        <w:rPr>
          <w:rStyle w:val="None"/>
          <w:i/>
          <w:iCs/>
          <w:sz w:val="20"/>
          <w:szCs w:val="20"/>
        </w:rPr>
      </w:pPr>
      <w:r>
        <w:rPr>
          <w:rStyle w:val="None"/>
          <w:i/>
          <w:iCs/>
          <w:sz w:val="20"/>
          <w:szCs w:val="20"/>
        </w:rPr>
        <w:t>Held progressive roles as a .NET Developer and Scrum Master across public sector, enterprise, and insurance domains. Led Agile teams and contributed to the design and delivery of web-based platforms, APIs, and enterprise tools.</w:t>
      </w:r>
    </w:p>
    <w:p w14:paraId="00454C06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At</w:t>
      </w:r>
      <w:r>
        <w:rPr>
          <w:rStyle w:val="None"/>
          <w:b/>
          <w:bCs/>
          <w:sz w:val="20"/>
          <w:szCs w:val="20"/>
        </w:rPr>
        <w:t xml:space="preserve"> GEICO</w:t>
      </w:r>
      <w:r>
        <w:rPr>
          <w:sz w:val="20"/>
          <w:szCs w:val="20"/>
        </w:rPr>
        <w:t xml:space="preserve">, program managed a team of 15 developers, QA, and product owners to </w:t>
      </w:r>
      <w:r>
        <w:rPr>
          <w:rStyle w:val="None"/>
          <w:b/>
          <w:bCs/>
          <w:sz w:val="20"/>
          <w:szCs w:val="20"/>
        </w:rPr>
        <w:t>rewrite GEICO.com using Angular and C#</w:t>
      </w:r>
      <w:r>
        <w:rPr>
          <w:sz w:val="20"/>
          <w:szCs w:val="20"/>
        </w:rPr>
        <w:t xml:space="preserve">. Led multiple </w:t>
      </w:r>
      <w:r>
        <w:rPr>
          <w:rStyle w:val="None"/>
          <w:b/>
          <w:bCs/>
          <w:sz w:val="20"/>
          <w:szCs w:val="20"/>
        </w:rPr>
        <w:t>Agile teams within a SAFe Release Train</w:t>
      </w:r>
      <w:r>
        <w:rPr>
          <w:sz w:val="20"/>
          <w:szCs w:val="20"/>
        </w:rPr>
        <w:t xml:space="preserve">, driving lean practices, </w:t>
      </w:r>
      <w:r>
        <w:rPr>
          <w:rStyle w:val="None"/>
          <w:b/>
          <w:bCs/>
          <w:sz w:val="20"/>
          <w:szCs w:val="20"/>
        </w:rPr>
        <w:t>WSJF prioritization, and backlog grooming</w:t>
      </w:r>
      <w:r>
        <w:rPr>
          <w:sz w:val="20"/>
          <w:szCs w:val="20"/>
        </w:rPr>
        <w:t>. Rolled out an Agile coaching program that reduced feature delivery time by 15%.</w:t>
      </w:r>
    </w:p>
    <w:p w14:paraId="7D8238E0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At</w:t>
      </w:r>
      <w:r>
        <w:rPr>
          <w:rStyle w:val="None"/>
          <w:b/>
          <w:bCs/>
          <w:sz w:val="20"/>
          <w:szCs w:val="20"/>
        </w:rPr>
        <w:t xml:space="preserve"> Microsoft</w:t>
      </w:r>
      <w:r>
        <w:rPr>
          <w:sz w:val="20"/>
          <w:szCs w:val="20"/>
        </w:rPr>
        <w:t>, developed and deployed web-based training applications, c</w:t>
      </w:r>
      <w:r>
        <w:rPr>
          <w:rStyle w:val="None"/>
          <w:b/>
          <w:bCs/>
          <w:sz w:val="20"/>
          <w:szCs w:val="20"/>
        </w:rPr>
        <w:t>reated REST APIs, and enabled low-cost app integration using ASP.NET Web API and Azure DevOps (TFS).</w:t>
      </w:r>
    </w:p>
    <w:p w14:paraId="07CCDA26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 </w:t>
      </w:r>
      <w:r>
        <w:rPr>
          <w:rStyle w:val="None"/>
          <w:b/>
          <w:bCs/>
          <w:sz w:val="20"/>
          <w:szCs w:val="20"/>
        </w:rPr>
        <w:t>Cameron International</w:t>
      </w:r>
      <w:r>
        <w:rPr>
          <w:sz w:val="20"/>
          <w:szCs w:val="20"/>
        </w:rPr>
        <w:t xml:space="preserve">, enhanced client websites, fixed bugs, and </w:t>
      </w:r>
      <w:r>
        <w:rPr>
          <w:rStyle w:val="None"/>
          <w:b/>
          <w:bCs/>
          <w:sz w:val="20"/>
          <w:szCs w:val="20"/>
        </w:rPr>
        <w:t>developed ASP-based web forms</w:t>
      </w:r>
      <w:r>
        <w:rPr>
          <w:sz w:val="20"/>
          <w:szCs w:val="20"/>
        </w:rPr>
        <w:t xml:space="preserve"> while performing unit and integration testing.</w:t>
      </w:r>
    </w:p>
    <w:p w14:paraId="58D98D8A" w14:textId="77777777" w:rsidR="009706F4" w:rsidRDefault="0000000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 </w:t>
      </w:r>
      <w:r>
        <w:rPr>
          <w:rStyle w:val="None"/>
          <w:b/>
          <w:bCs/>
          <w:sz w:val="20"/>
          <w:szCs w:val="20"/>
        </w:rPr>
        <w:t>County of Fresno</w:t>
      </w:r>
      <w:r>
        <w:rPr>
          <w:sz w:val="20"/>
          <w:szCs w:val="20"/>
        </w:rPr>
        <w:t xml:space="preserve">, served as a </w:t>
      </w:r>
      <w:r>
        <w:rPr>
          <w:rStyle w:val="None"/>
          <w:b/>
          <w:bCs/>
          <w:sz w:val="20"/>
          <w:szCs w:val="20"/>
        </w:rPr>
        <w:t>Developer and Scrum Master</w:t>
      </w:r>
      <w:r>
        <w:rPr>
          <w:sz w:val="20"/>
          <w:szCs w:val="20"/>
        </w:rPr>
        <w:t>, facilitating sprint ceremonies and contributing to architecture, development, and testing of .NET-based applications using RESTful Web APIs.</w:t>
      </w:r>
    </w:p>
    <w:p w14:paraId="2D17C7A4" w14:textId="77777777" w:rsidR="009706F4" w:rsidRDefault="009706F4">
      <w:pPr>
        <w:pStyle w:val="ListParagraph"/>
        <w:spacing w:after="0"/>
        <w:ind w:left="0"/>
        <w:rPr>
          <w:sz w:val="20"/>
          <w:szCs w:val="20"/>
        </w:rPr>
      </w:pPr>
    </w:p>
    <w:p w14:paraId="0452B69F" w14:textId="77777777" w:rsidR="009706F4" w:rsidRDefault="00000000">
      <w:pPr>
        <w:pStyle w:val="Body"/>
        <w:pBdr>
          <w:bottom w:val="single" w:sz="4" w:space="0" w:color="000000"/>
        </w:pBdr>
        <w:tabs>
          <w:tab w:val="left" w:pos="7904"/>
        </w:tabs>
        <w:spacing w:after="0" w:line="240" w:lineRule="auto"/>
        <w:rPr>
          <w:rStyle w:val="None"/>
          <w:rFonts w:ascii="Times New Roman" w:eastAsia="Times New Roman" w:hAnsi="Times New Roman" w:cs="Times New Roman"/>
          <w:smallCaps/>
          <w:sz w:val="29"/>
          <w:szCs w:val="29"/>
          <w:u w:color="2E74B5"/>
        </w:rPr>
      </w:pPr>
      <w:r>
        <w:rPr>
          <w:rFonts w:ascii="Times New Roman" w:hAnsi="Times New Roman"/>
          <w:b/>
          <w:bCs/>
          <w:smallCaps/>
          <w:color w:val="2E74B5"/>
          <w:sz w:val="28"/>
          <w:szCs w:val="28"/>
          <w:u w:color="2E74B5"/>
        </w:rPr>
        <w:t>Core Competencies &amp; SKILLS</w:t>
      </w:r>
    </w:p>
    <w:p w14:paraId="7434B5A5" w14:textId="77777777" w:rsidR="009706F4" w:rsidRDefault="00000000">
      <w:pPr>
        <w:pStyle w:val="Default"/>
        <w:suppressAutoHyphens/>
        <w:spacing w:before="0" w:line="285" w:lineRule="atLeast"/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 </w:t>
      </w:r>
    </w:p>
    <w:p w14:paraId="25296A83" w14:textId="77777777" w:rsidR="009706F4" w:rsidRDefault="00000000">
      <w:pPr>
        <w:pStyle w:val="ListParagraph"/>
        <w:spacing w:after="0"/>
        <w:ind w:left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Program &amp; Portfolio Management:</w:t>
      </w:r>
      <w:r>
        <w:rPr>
          <w:sz w:val="20"/>
          <w:szCs w:val="20"/>
        </w:rPr>
        <w:t xml:space="preserve"> Release Management • Program Delivery • Mentoring EPMs • Portfolio Governance |</w:t>
      </w:r>
    </w:p>
    <w:p w14:paraId="40E7E8E6" w14:textId="77777777" w:rsidR="009706F4" w:rsidRDefault="00000000">
      <w:pPr>
        <w:pStyle w:val="ListParagraph"/>
        <w:spacing w:after="0"/>
        <w:ind w:left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Cross-Functional Leadership:</w:t>
      </w:r>
      <w:r>
        <w:rPr>
          <w:sz w:val="20"/>
          <w:szCs w:val="20"/>
        </w:rPr>
        <w:t xml:space="preserve"> Executive Communication • Stakeholder Alignment • Conflict Resolution • Mentoring EPMs |</w:t>
      </w:r>
    </w:p>
    <w:p w14:paraId="1BDE9A12" w14:textId="77777777" w:rsidR="009706F4" w:rsidRDefault="00000000">
      <w:pPr>
        <w:pStyle w:val="ListParagraph"/>
        <w:spacing w:after="0"/>
        <w:ind w:left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Delivery &amp; Execution:</w:t>
      </w:r>
      <w:r>
        <w:rPr>
          <w:sz w:val="20"/>
          <w:szCs w:val="20"/>
        </w:rPr>
        <w:t xml:space="preserve"> Agile/SAFe/OKR Execution • Risk Mitigation • Continuous Improvement • Issue &amp; Dependency Management |</w:t>
      </w:r>
    </w:p>
    <w:p w14:paraId="45C96833" w14:textId="77777777" w:rsidR="009706F4" w:rsidRDefault="00000000">
      <w:pPr>
        <w:pStyle w:val="ListParagraph"/>
        <w:spacing w:after="0"/>
        <w:ind w:left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Technical Fluency:</w:t>
      </w:r>
      <w:r>
        <w:rPr>
          <w:sz w:val="20"/>
          <w:szCs w:val="20"/>
        </w:rPr>
        <w:t xml:space="preserve"> Infrastructure Modernization • AI/ML Integration • CI/CD • Cloud Platforms (GCP, On-Prem, Hybrid) |</w:t>
      </w:r>
    </w:p>
    <w:p w14:paraId="5AAF4730" w14:textId="77777777" w:rsidR="009706F4" w:rsidRDefault="00000000">
      <w:pPr>
        <w:pStyle w:val="ListParagraph"/>
        <w:spacing w:after="0"/>
        <w:ind w:left="0"/>
        <w:jc w:val="both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Tooling &amp; Data:</w:t>
      </w:r>
      <w:r>
        <w:rPr>
          <w:sz w:val="20"/>
          <w:szCs w:val="20"/>
        </w:rPr>
        <w:t xml:space="preserve"> Tableau • SQL • JIRA • Azure DevOps • KPI Dashboards • Milestone Health Tracking |</w:t>
      </w:r>
    </w:p>
    <w:p w14:paraId="114AF467" w14:textId="77777777" w:rsidR="009706F4" w:rsidRDefault="00000000">
      <w:pPr>
        <w:pStyle w:val="ListParagraph"/>
        <w:spacing w:after="0"/>
        <w:ind w:left="0"/>
        <w:jc w:val="both"/>
        <w:rPr>
          <w:rStyle w:val="None"/>
          <w:i/>
          <w:i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Strategic Impact: </w:t>
      </w:r>
      <w:r>
        <w:rPr>
          <w:sz w:val="20"/>
          <w:szCs w:val="20"/>
        </w:rPr>
        <w:t>Cost Optimization • Resource Planning • Automation Strategy • Scalability &amp; Performance Improvements |</w:t>
      </w:r>
    </w:p>
    <w:p w14:paraId="038EBF7B" w14:textId="77777777" w:rsidR="00B05C79" w:rsidRDefault="00B05C79">
      <w:pPr>
        <w:pStyle w:val="Body"/>
        <w:pBdr>
          <w:bottom w:val="single" w:sz="4" w:space="0" w:color="000000"/>
        </w:pBdr>
        <w:spacing w:after="0"/>
        <w:rPr>
          <w:rStyle w:val="None"/>
          <w:b/>
          <w:bCs/>
          <w:smallCaps/>
          <w:color w:val="2E74B5"/>
          <w:sz w:val="28"/>
          <w:szCs w:val="28"/>
          <w:u w:color="2E74B5"/>
        </w:rPr>
      </w:pPr>
    </w:p>
    <w:p w14:paraId="16547DAB" w14:textId="77777777" w:rsidR="009706F4" w:rsidRDefault="00000000">
      <w:pPr>
        <w:pStyle w:val="Body"/>
        <w:pBdr>
          <w:bottom w:val="single" w:sz="4" w:space="0" w:color="000000"/>
        </w:pBdr>
        <w:spacing w:after="0"/>
        <w:rPr>
          <w:rStyle w:val="None"/>
          <w:b/>
          <w:bCs/>
          <w:smallCaps/>
          <w:color w:val="2E74B5"/>
          <w:sz w:val="28"/>
          <w:szCs w:val="28"/>
          <w:u w:color="2E74B5"/>
        </w:rPr>
      </w:pPr>
      <w:r>
        <w:rPr>
          <w:rStyle w:val="None"/>
          <w:b/>
          <w:bCs/>
          <w:smallCaps/>
          <w:color w:val="2E74B5"/>
          <w:sz w:val="28"/>
          <w:szCs w:val="28"/>
          <w:u w:color="2E74B5"/>
        </w:rPr>
        <w:t xml:space="preserve">Education </w:t>
      </w:r>
    </w:p>
    <w:p w14:paraId="4265D480" w14:textId="77777777" w:rsidR="009706F4" w:rsidRDefault="009706F4">
      <w:pPr>
        <w:pStyle w:val="Body"/>
        <w:spacing w:after="0"/>
        <w:rPr>
          <w:rStyle w:val="None"/>
          <w:sz w:val="20"/>
          <w:szCs w:val="20"/>
        </w:rPr>
      </w:pPr>
    </w:p>
    <w:p w14:paraId="579601FF" w14:textId="77777777" w:rsidR="009706F4" w:rsidRDefault="00000000">
      <w:pPr>
        <w:pStyle w:val="Body"/>
        <w:spacing w:after="0"/>
        <w:jc w:val="both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Masters</w:t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  <w:t xml:space="preserve">                                                  </w:t>
      </w:r>
    </w:p>
    <w:p w14:paraId="30D78920" w14:textId="77777777" w:rsidR="009706F4" w:rsidRDefault="00000000">
      <w:pPr>
        <w:pStyle w:val="Body"/>
        <w:spacing w:after="0"/>
        <w:jc w:val="both"/>
        <w:rPr>
          <w:rStyle w:val="None"/>
          <w:i/>
          <w:i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Texas Tech University, </w:t>
      </w:r>
      <w:r>
        <w:rPr>
          <w:rStyle w:val="None"/>
          <w:i/>
          <w:iCs/>
          <w:sz w:val="20"/>
          <w:szCs w:val="20"/>
          <w:lang w:val="it-IT"/>
        </w:rPr>
        <w:t>Lubbock, TX</w:t>
      </w:r>
    </w:p>
    <w:p w14:paraId="57B46345" w14:textId="77777777" w:rsidR="009706F4" w:rsidRDefault="009706F4">
      <w:pPr>
        <w:pStyle w:val="Body"/>
        <w:spacing w:after="0"/>
        <w:jc w:val="both"/>
        <w:rPr>
          <w:rStyle w:val="None"/>
          <w:i/>
          <w:iCs/>
          <w:sz w:val="20"/>
          <w:szCs w:val="20"/>
        </w:rPr>
      </w:pPr>
    </w:p>
    <w:p w14:paraId="3E513551" w14:textId="77777777" w:rsidR="009706F4" w:rsidRDefault="00000000">
      <w:pPr>
        <w:pStyle w:val="Body"/>
        <w:pBdr>
          <w:bottom w:val="single" w:sz="4" w:space="0" w:color="000000"/>
        </w:pBdr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smallCaps/>
          <w:color w:val="2E74B5"/>
          <w:sz w:val="28"/>
          <w:szCs w:val="28"/>
          <w:u w:color="2E74B5"/>
        </w:rPr>
      </w:pPr>
      <w:r>
        <w:rPr>
          <w:rStyle w:val="None"/>
          <w:rFonts w:ascii="Times New Roman" w:hAnsi="Times New Roman"/>
          <w:b/>
          <w:bCs/>
          <w:smallCaps/>
          <w:color w:val="2E74B5"/>
          <w:sz w:val="28"/>
          <w:szCs w:val="28"/>
          <w:u w:color="2E74B5"/>
        </w:rPr>
        <w:t>Certifications &amp; Memberships</w:t>
      </w:r>
    </w:p>
    <w:p w14:paraId="4C7749CE" w14:textId="77777777" w:rsidR="009706F4" w:rsidRDefault="009706F4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17573476" w14:textId="77777777" w:rsidR="009706F4" w:rsidRDefault="00000000">
      <w:pPr>
        <w:pStyle w:val="ListParagraph"/>
        <w:spacing w:after="0"/>
        <w:ind w:left="0"/>
        <w:jc w:val="both"/>
      </w:pPr>
      <w:r>
        <w:rPr>
          <w:sz w:val="20"/>
          <w:szCs w:val="20"/>
        </w:rPr>
        <w:t xml:space="preserve">Program &amp; Portfolio </w:t>
      </w:r>
      <w:r w:rsidR="00A20A91">
        <w:rPr>
          <w:sz w:val="20"/>
          <w:szCs w:val="20"/>
        </w:rPr>
        <w:t>Management •</w:t>
      </w:r>
      <w:r>
        <w:rPr>
          <w:sz w:val="20"/>
          <w:szCs w:val="20"/>
        </w:rPr>
        <w:t xml:space="preserve"> PMI-ACP • Certified Scrum Master (CSM) • SAFe Agilist (SA) • SAFe Advanced Scrum Master (SASM) • SAFe for Teams (SP)</w:t>
      </w:r>
    </w:p>
    <w:sectPr w:rsidR="009706F4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279E" w14:textId="77777777" w:rsidR="00B35F9C" w:rsidRDefault="00B35F9C">
      <w:r>
        <w:separator/>
      </w:r>
    </w:p>
  </w:endnote>
  <w:endnote w:type="continuationSeparator" w:id="0">
    <w:p w14:paraId="7775BFE7" w14:textId="77777777" w:rsidR="00B35F9C" w:rsidRDefault="00B3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7634" w14:textId="77777777" w:rsidR="009706F4" w:rsidRDefault="009706F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F77D" w14:textId="77777777" w:rsidR="00B35F9C" w:rsidRDefault="00B35F9C">
      <w:r>
        <w:separator/>
      </w:r>
    </w:p>
  </w:footnote>
  <w:footnote w:type="continuationSeparator" w:id="0">
    <w:p w14:paraId="2C54E7DA" w14:textId="77777777" w:rsidR="00B35F9C" w:rsidRDefault="00B3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CD3C" w14:textId="77777777" w:rsidR="009706F4" w:rsidRDefault="009706F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18E"/>
    <w:multiLevelType w:val="hybridMultilevel"/>
    <w:tmpl w:val="9232F73A"/>
    <w:numStyleLink w:val="ImportedStyle3"/>
  </w:abstractNum>
  <w:abstractNum w:abstractNumId="1" w15:restartNumberingAfterBreak="0">
    <w:nsid w:val="0DB04105"/>
    <w:multiLevelType w:val="hybridMultilevel"/>
    <w:tmpl w:val="0090033A"/>
    <w:numStyleLink w:val="ImportedStyle2"/>
  </w:abstractNum>
  <w:abstractNum w:abstractNumId="2" w15:restartNumberingAfterBreak="0">
    <w:nsid w:val="1D1D0AF0"/>
    <w:multiLevelType w:val="hybridMultilevel"/>
    <w:tmpl w:val="9232F73A"/>
    <w:styleLink w:val="ImportedStyle3"/>
    <w:lvl w:ilvl="0" w:tplc="F0245196">
      <w:start w:val="1"/>
      <w:numFmt w:val="bullet"/>
      <w:lvlText w:val="·"/>
      <w:lvlJc w:val="left"/>
      <w:pPr>
        <w:ind w:left="5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C49248">
      <w:start w:val="1"/>
      <w:numFmt w:val="bullet"/>
      <w:lvlText w:val="o"/>
      <w:lvlJc w:val="left"/>
      <w:pPr>
        <w:ind w:left="12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06EF2C">
      <w:start w:val="1"/>
      <w:numFmt w:val="bullet"/>
      <w:lvlText w:val="▪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262A22">
      <w:start w:val="1"/>
      <w:numFmt w:val="bullet"/>
      <w:lvlText w:val="·"/>
      <w:lvlJc w:val="left"/>
      <w:pPr>
        <w:ind w:left="27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89C5A">
      <w:start w:val="1"/>
      <w:numFmt w:val="bullet"/>
      <w:lvlText w:val="o"/>
      <w:lvlJc w:val="left"/>
      <w:pPr>
        <w:ind w:left="3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E91A6">
      <w:start w:val="1"/>
      <w:numFmt w:val="bullet"/>
      <w:lvlText w:val="▪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2B948">
      <w:start w:val="1"/>
      <w:numFmt w:val="bullet"/>
      <w:lvlText w:val="·"/>
      <w:lvlJc w:val="left"/>
      <w:pPr>
        <w:ind w:left="48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FA44DA">
      <w:start w:val="1"/>
      <w:numFmt w:val="bullet"/>
      <w:lvlText w:val="o"/>
      <w:lvlJc w:val="left"/>
      <w:pPr>
        <w:ind w:left="5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2CBB26">
      <w:start w:val="1"/>
      <w:numFmt w:val="bullet"/>
      <w:lvlText w:val="▪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E1B150B"/>
    <w:multiLevelType w:val="hybridMultilevel"/>
    <w:tmpl w:val="0090033A"/>
    <w:styleLink w:val="ImportedStyle2"/>
    <w:lvl w:ilvl="0" w:tplc="1B68B8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483C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D06E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D661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024F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A24F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21A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FC39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2A4E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57169637">
    <w:abstractNumId w:val="3"/>
  </w:num>
  <w:num w:numId="2" w16cid:durableId="1857890366">
    <w:abstractNumId w:val="1"/>
  </w:num>
  <w:num w:numId="3" w16cid:durableId="825165528">
    <w:abstractNumId w:val="2"/>
  </w:num>
  <w:num w:numId="4" w16cid:durableId="139507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F4"/>
    <w:rsid w:val="000952BA"/>
    <w:rsid w:val="002B417A"/>
    <w:rsid w:val="004268DA"/>
    <w:rsid w:val="00507486"/>
    <w:rsid w:val="009706F4"/>
    <w:rsid w:val="00A20A91"/>
    <w:rsid w:val="00B05C79"/>
    <w:rsid w:val="00B35F9C"/>
    <w:rsid w:val="00B87B2F"/>
    <w:rsid w:val="00BC7190"/>
    <w:rsid w:val="00E847A9"/>
    <w:rsid w:val="00F36644"/>
    <w:rsid w:val="00F576E9"/>
    <w:rsid w:val="00F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2065"/>
  <w15:docId w15:val="{FBEF907D-C010-7A45-9596-7704F8DF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smallCaps/>
      <w:outline w:val="0"/>
      <w:color w:val="FFFFFF"/>
      <w:sz w:val="20"/>
      <w:szCs w:val="20"/>
      <w:u w:color="FFFFFF"/>
    </w:rPr>
  </w:style>
  <w:style w:type="character" w:customStyle="1" w:styleId="Hyperlink1">
    <w:name w:val="Hyperlink.1"/>
    <w:basedOn w:val="None"/>
    <w:rPr>
      <w:outline w:val="0"/>
      <w:color w:val="FFFFFF"/>
      <w:u w:color="FFFFFF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kaushikponnapal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.com/kaushik-ponnapally/30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1577</Words>
  <Characters>8991</Characters>
  <Application>Microsoft Office Word</Application>
  <DocSecurity>0</DocSecurity>
  <Lines>74</Lines>
  <Paragraphs>21</Paragraphs>
  <ScaleCrop>false</ScaleCrop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Natta</cp:lastModifiedBy>
  <cp:revision>12</cp:revision>
  <dcterms:created xsi:type="dcterms:W3CDTF">2026-02-12T18:51:00Z</dcterms:created>
  <dcterms:modified xsi:type="dcterms:W3CDTF">2026-02-19T18:53:00Z</dcterms:modified>
</cp:coreProperties>
</file>